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EF1" w:rsidRPr="00E05EF1" w:rsidRDefault="00E05EF1" w:rsidP="00E05EF1">
      <w:pPr>
        <w:spacing w:after="0"/>
        <w:rPr>
          <w:rFonts w:ascii="Truculenta 12pt ExtraBold" w:hAnsi="Truculenta 12pt ExtraBold" w:cs="Truculenta 12pt ExtraBold"/>
          <w:sz w:val="30"/>
          <w:szCs w:val="30"/>
          <w:lang w:val="it-IT"/>
        </w:rPr>
      </w:pPr>
      <w:bookmarkStart w:id="0" w:name="_GoBack"/>
      <w:bookmarkEnd w:id="0"/>
      <w:r w:rsidRPr="00E05EF1">
        <w:rPr>
          <w:rFonts w:ascii="Truculenta 12pt ExtraBold" w:hAnsi="Truculenta 12pt ExtraBold" w:cs="Truculenta 12pt ExtraBold"/>
          <w:sz w:val="30"/>
          <w:szCs w:val="30"/>
          <w:lang w:val="it-IT"/>
        </w:rPr>
        <w:t>BIOGRAFIA DI PLESSI</w:t>
      </w:r>
    </w:p>
    <w:p w:rsidR="00E05EF1" w:rsidRPr="00E05EF1" w:rsidRDefault="00E05EF1" w:rsidP="00E05EF1">
      <w:pPr>
        <w:spacing w:after="0"/>
        <w:rPr>
          <w:rFonts w:ascii="Truculenta 12pt Medium" w:hAnsi="Truculenta 12pt Medium" w:cs="Truculenta 12pt Medium"/>
          <w:sz w:val="24"/>
          <w:szCs w:val="24"/>
          <w:lang w:val="it-IT"/>
        </w:rPr>
      </w:pP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>Nota biografica dell'artista</w:t>
      </w:r>
    </w:p>
    <w:p w:rsidR="00E05EF1" w:rsidRPr="00E05EF1" w:rsidRDefault="00E05EF1" w:rsidP="00E05EF1">
      <w:pPr>
        <w:rPr>
          <w:rFonts w:ascii="Truculenta 12pt Medium" w:hAnsi="Truculenta 12pt Medium" w:cs="Truculenta 12pt Medium"/>
          <w:sz w:val="24"/>
          <w:szCs w:val="24"/>
          <w:lang w:val="it-IT"/>
        </w:rPr>
      </w:pPr>
    </w:p>
    <w:p w:rsidR="00E05EF1" w:rsidRPr="00E05EF1" w:rsidRDefault="00E05EF1" w:rsidP="00E05EF1">
      <w:pPr>
        <w:spacing w:after="0" w:line="276" w:lineRule="auto"/>
        <w:jc w:val="both"/>
        <w:rPr>
          <w:rFonts w:ascii="Truculenta 12pt Medium" w:hAnsi="Truculenta 12pt Medium" w:cs="Truculenta 12pt Medium"/>
          <w:sz w:val="24"/>
          <w:szCs w:val="24"/>
          <w:lang w:val="it-IT"/>
        </w:rPr>
      </w:pP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>Fabrizio Plessi è nato a Reggio Emilia nel 1940. Vive e lavora a Venezia.</w:t>
      </w:r>
    </w:p>
    <w:p w:rsidR="00E05EF1" w:rsidRDefault="00E05EF1" w:rsidP="00E05EF1">
      <w:pPr>
        <w:spacing w:after="0" w:line="276" w:lineRule="auto"/>
        <w:jc w:val="both"/>
        <w:rPr>
          <w:rFonts w:ascii="Truculenta 12pt Medium" w:hAnsi="Truculenta 12pt Medium" w:cs="Truculenta 12pt Medium"/>
          <w:sz w:val="24"/>
          <w:szCs w:val="24"/>
          <w:lang w:val="it-IT"/>
        </w:rPr>
      </w:pP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>È uno dei pionieri della video arte in Italia e sicuramente il prim</w:t>
      </w:r>
      <w:r w:rsidR="00160C1F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o ad aver utilizzato il monitor </w:t>
      </w: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televisivo come un vero e proprio materiale fin dagli anni Settanta. </w:t>
      </w:r>
      <w:r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Ha insegnato per dieci anni </w:t>
      </w: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>"Umanizzazione delle tecnologie" e "Scenografia elettronica" all</w:t>
      </w:r>
      <w:r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a Kunsthochschule für Medien di </w:t>
      </w: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Colonia. </w:t>
      </w:r>
    </w:p>
    <w:p w:rsidR="00E05EF1" w:rsidRPr="00E05EF1" w:rsidRDefault="00E05EF1" w:rsidP="00E05EF1">
      <w:pPr>
        <w:spacing w:after="0" w:line="276" w:lineRule="auto"/>
        <w:jc w:val="both"/>
        <w:rPr>
          <w:rFonts w:ascii="Truculenta 12pt Medium" w:hAnsi="Truculenta 12pt Medium" w:cs="Truculenta 12pt Medium"/>
          <w:sz w:val="24"/>
          <w:szCs w:val="24"/>
          <w:lang w:val="it-IT"/>
        </w:rPr>
      </w:pP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>Al Passo del Brennero è stato inaugurato nel novembre d</w:t>
      </w:r>
      <w:r w:rsidR="00160C1F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el 2013 il Plessi Museum, opera </w:t>
      </w: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>di architettura, scultura e design che si integra perfettamente con il paesaggio naturale circostante.</w:t>
      </w:r>
    </w:p>
    <w:p w:rsidR="00E05EF1" w:rsidRPr="00E05EF1" w:rsidRDefault="00E05EF1" w:rsidP="00E05EF1">
      <w:pPr>
        <w:spacing w:after="0" w:line="276" w:lineRule="auto"/>
        <w:jc w:val="both"/>
        <w:rPr>
          <w:rFonts w:ascii="Truculenta 12pt Medium" w:hAnsi="Truculenta 12pt Medium" w:cs="Truculenta 12pt Medium"/>
          <w:sz w:val="24"/>
          <w:szCs w:val="24"/>
          <w:lang w:val="it-IT"/>
        </w:rPr>
      </w:pP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>In ambito nazionale e internazionale non si contano le sue parte</w:t>
      </w:r>
      <w:r w:rsidR="00160C1F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cipazioni a importanti rassegne </w:t>
      </w: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>come la Biennale di Venezia, Documenta di Kassel o mostre per</w:t>
      </w:r>
      <w:r w:rsidR="00160C1F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sonali tenute in vari musei del </w:t>
      </w: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>mondo: dal Centre Pompidou di Parigi al Guggenheim di New Yor</w:t>
      </w:r>
      <w:r w:rsidR="00160C1F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k e Bilbao, dal Museo Civico di </w:t>
      </w: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>Reggio Emilia alle Scuderie del Quirinale di Roma, dal Martin Gro</w:t>
      </w:r>
      <w:r w:rsidR="00160C1F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pius Bau di Berlino all'IVAM di </w:t>
      </w: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Valencia, dal MoCA di San Diego al Museo Ludwig di </w:t>
      </w:r>
      <w:r w:rsidR="00160C1F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Budapest e Koblenz, dal Kestner </w:t>
      </w: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>Gesellschaft di Hannover al Museo d'Arte Moderna di Maiorca, dal Kunsthistorisches di Vienna alla</w:t>
      </w:r>
    </w:p>
    <w:p w:rsidR="00E05EF1" w:rsidRDefault="00E05EF1" w:rsidP="00E05EF1">
      <w:pPr>
        <w:spacing w:after="0" w:line="276" w:lineRule="auto"/>
        <w:jc w:val="both"/>
        <w:rPr>
          <w:rFonts w:ascii="Truculenta 12pt Medium" w:hAnsi="Truculenta 12pt Medium" w:cs="Truculenta 12pt Medium"/>
          <w:sz w:val="24"/>
          <w:szCs w:val="24"/>
          <w:lang w:val="it-IT"/>
        </w:rPr>
      </w:pP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Fondazione Mirò di Barcellona o al Fondaco del tedeschi a Venezia. </w:t>
      </w:r>
    </w:p>
    <w:p w:rsidR="00E05EF1" w:rsidRPr="00E05EF1" w:rsidRDefault="00E05EF1" w:rsidP="00E05EF1">
      <w:pPr>
        <w:spacing w:after="0" w:line="276" w:lineRule="auto"/>
        <w:jc w:val="both"/>
        <w:rPr>
          <w:rFonts w:ascii="Truculenta 12pt Medium" w:hAnsi="Truculenta 12pt Medium" w:cs="Truculenta 12pt Medium"/>
          <w:sz w:val="24"/>
          <w:szCs w:val="24"/>
          <w:lang w:val="it-IT"/>
        </w:rPr>
      </w:pPr>
      <w:r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Nel 2011 il Padiglione </w:t>
      </w: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>Venezia della Biennale di Venezia ha riaperto dopo anni di chiusura con una sua imponente</w:t>
      </w:r>
    </w:p>
    <w:p w:rsidR="00E05EF1" w:rsidRPr="00E05EF1" w:rsidRDefault="00E05EF1" w:rsidP="00E05EF1">
      <w:pPr>
        <w:spacing w:after="0"/>
        <w:jc w:val="both"/>
        <w:rPr>
          <w:rFonts w:ascii="Truculenta 12pt Medium" w:hAnsi="Truculenta 12pt Medium" w:cs="Truculenta 12pt Medium"/>
          <w:sz w:val="24"/>
          <w:szCs w:val="24"/>
          <w:lang w:val="it-IT"/>
        </w:rPr>
      </w:pP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installazione dal titolo </w:t>
      </w:r>
      <w:r>
        <w:rPr>
          <w:rFonts w:ascii="Truculenta 12pt Medium" w:hAnsi="Truculenta 12pt Medium" w:cs="Truculenta 12pt Medium"/>
          <w:sz w:val="24"/>
          <w:szCs w:val="24"/>
          <w:lang w:val="it-IT"/>
        </w:rPr>
        <w:t>“</w:t>
      </w: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>Mari Verticali</w:t>
      </w:r>
      <w:r>
        <w:rPr>
          <w:rFonts w:ascii="Truculenta 12pt Medium" w:hAnsi="Truculenta 12pt Medium" w:cs="Truculenta 12pt Medium"/>
          <w:sz w:val="24"/>
          <w:szCs w:val="24"/>
          <w:lang w:val="it-IT"/>
        </w:rPr>
        <w:t>”</w:t>
      </w: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>.</w:t>
      </w:r>
    </w:p>
    <w:p w:rsidR="00E05EF1" w:rsidRPr="00E05EF1" w:rsidRDefault="00E05EF1" w:rsidP="00E05EF1">
      <w:pPr>
        <w:spacing w:after="0"/>
        <w:jc w:val="both"/>
        <w:rPr>
          <w:rFonts w:ascii="Truculenta 12pt Medium" w:hAnsi="Truculenta 12pt Medium" w:cs="Truculenta 12pt Medium"/>
          <w:sz w:val="24"/>
          <w:szCs w:val="24"/>
          <w:lang w:val="it-IT"/>
        </w:rPr>
      </w:pP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>Suggestive le sue opere site specific</w:t>
      </w:r>
      <w:r w:rsidR="00160C1F">
        <w:rPr>
          <w:rFonts w:ascii="Truculenta 12pt Medium" w:hAnsi="Truculenta 12pt Medium" w:cs="Truculenta 12pt Medium"/>
          <w:sz w:val="24"/>
          <w:szCs w:val="24"/>
          <w:lang w:val="it-IT"/>
        </w:rPr>
        <w:t>,</w:t>
      </w: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 create per spazi antichi e c</w:t>
      </w:r>
      <w:r w:rsidR="00160C1F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lassici come Piazza San Marco a </w:t>
      </w: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Venezia, la Valle dei Templi di Agrigento, la Lonja di Palma de </w:t>
      </w:r>
      <w:r w:rsidR="00160C1F">
        <w:rPr>
          <w:rFonts w:ascii="Truculenta 12pt Medium" w:hAnsi="Truculenta 12pt Medium" w:cs="Truculenta 12pt Medium"/>
          <w:sz w:val="24"/>
          <w:szCs w:val="24"/>
          <w:lang w:val="it-IT"/>
        </w:rPr>
        <w:t>Maiorca, la Sala dei Giganti di Palazzo Te a Mantova o le Te</w:t>
      </w: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>rme di Caracalla a Roma. Ne</w:t>
      </w:r>
      <w:r w:rsidR="00160C1F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l 2015 ha rappresentato con una </w:t>
      </w: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>monumentale scultura elettronica il Padiglione della Bielorussia p</w:t>
      </w:r>
      <w:r w:rsidR="00160C1F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er Expo Milano e a Venezia si è </w:t>
      </w: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tenuta la mostra </w:t>
      </w:r>
      <w:r w:rsidR="00160C1F">
        <w:rPr>
          <w:rFonts w:ascii="Truculenta 12pt Medium" w:hAnsi="Truculenta 12pt Medium" w:cs="Truculenta 12pt Medium"/>
          <w:sz w:val="24"/>
          <w:szCs w:val="24"/>
          <w:lang w:val="it-IT"/>
        </w:rPr>
        <w:t>“</w:t>
      </w: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>Liquid Life/Liquid life</w:t>
      </w:r>
      <w:r w:rsidR="00160C1F">
        <w:rPr>
          <w:rFonts w:ascii="Truculenta 12pt Medium" w:hAnsi="Truculenta 12pt Medium" w:cs="Truculenta 12pt Medium"/>
          <w:sz w:val="24"/>
          <w:szCs w:val="24"/>
          <w:lang w:val="it-IT"/>
        </w:rPr>
        <w:t>”</w:t>
      </w: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 nelle sedi espositive de</w:t>
      </w:r>
      <w:r w:rsidR="00160C1F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ll'Arsenale e della Galleria G. </w:t>
      </w: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>Franchetti Ca' d'Oro.</w:t>
      </w:r>
    </w:p>
    <w:p w:rsidR="00E05EF1" w:rsidRPr="00E05EF1" w:rsidRDefault="00E05EF1" w:rsidP="00E05EF1">
      <w:pPr>
        <w:spacing w:after="0"/>
        <w:jc w:val="both"/>
        <w:rPr>
          <w:rFonts w:ascii="Truculenta 12pt Medium" w:hAnsi="Truculenta 12pt Medium" w:cs="Truculenta 12pt Medium"/>
          <w:sz w:val="24"/>
          <w:szCs w:val="24"/>
          <w:lang w:val="it-IT"/>
        </w:rPr>
      </w:pP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>Dopo aver realizzato a partire dal 1989 scenografie teatrali per sp</w:t>
      </w:r>
      <w:r w:rsidR="00160C1F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ettacoli di danza e teatro come </w:t>
      </w:r>
      <w:r w:rsidRPr="00DF6F22">
        <w:rPr>
          <w:rFonts w:ascii="Truculenta 12pt Medium" w:hAnsi="Truculenta 12pt Medium" w:cs="Truculenta 12pt Medium"/>
          <w:i/>
          <w:sz w:val="24"/>
          <w:szCs w:val="24"/>
          <w:lang w:val="it-IT"/>
        </w:rPr>
        <w:t>Ex Machina</w:t>
      </w: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, </w:t>
      </w:r>
      <w:r w:rsidRPr="00DF6F22">
        <w:rPr>
          <w:rFonts w:ascii="Truculenta 12pt Medium" w:hAnsi="Truculenta 12pt Medium" w:cs="Truculenta 12pt Medium"/>
          <w:i/>
          <w:sz w:val="24"/>
          <w:szCs w:val="24"/>
          <w:lang w:val="it-IT"/>
        </w:rPr>
        <w:t>Icarus</w:t>
      </w: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, </w:t>
      </w:r>
      <w:r w:rsidRPr="00DF6F22">
        <w:rPr>
          <w:rFonts w:ascii="Truculenta 12pt Medium" w:hAnsi="Truculenta 12pt Medium" w:cs="Truculenta 12pt Medium"/>
          <w:i/>
          <w:sz w:val="24"/>
          <w:szCs w:val="24"/>
          <w:lang w:val="it-IT"/>
        </w:rPr>
        <w:t>Titanic</w:t>
      </w: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, </w:t>
      </w:r>
      <w:r w:rsidRPr="00DF6F22">
        <w:rPr>
          <w:rFonts w:ascii="Truculenta 12pt Medium" w:hAnsi="Truculenta 12pt Medium" w:cs="Truculenta 12pt Medium"/>
          <w:i/>
          <w:sz w:val="24"/>
          <w:szCs w:val="24"/>
          <w:lang w:val="it-IT"/>
        </w:rPr>
        <w:t>Romeo and Juliet</w:t>
      </w: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, </w:t>
      </w:r>
      <w:r w:rsidRPr="00DF6F22">
        <w:rPr>
          <w:rFonts w:ascii="Truculenta 12pt Medium" w:hAnsi="Truculenta 12pt Medium" w:cs="Truculenta 12pt Medium"/>
          <w:i/>
          <w:sz w:val="24"/>
          <w:szCs w:val="24"/>
          <w:lang w:val="it-IT"/>
        </w:rPr>
        <w:t>Vestire gli Ignudi</w:t>
      </w: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, </w:t>
      </w:r>
      <w:r w:rsidRPr="00DF6F22">
        <w:rPr>
          <w:rFonts w:ascii="Truculenta 12pt Medium" w:hAnsi="Truculenta 12pt Medium" w:cs="Truculenta 12pt Medium"/>
          <w:i/>
          <w:sz w:val="24"/>
          <w:szCs w:val="24"/>
          <w:lang w:val="it-IT"/>
        </w:rPr>
        <w:t>L'</w:t>
      </w:r>
      <w:r w:rsidR="00160C1F" w:rsidRPr="00DF6F22">
        <w:rPr>
          <w:rFonts w:ascii="Truculenta 12pt Medium" w:hAnsi="Truculenta 12pt Medium" w:cs="Truculenta 12pt Medium"/>
          <w:i/>
          <w:sz w:val="24"/>
          <w:szCs w:val="24"/>
          <w:lang w:val="it-IT"/>
        </w:rPr>
        <w:t>Opera da tre soldi</w:t>
      </w:r>
      <w:r w:rsidR="00160C1F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, nel 2017 ha </w:t>
      </w: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ideato per il Teatro La Fenice di Venezia </w:t>
      </w:r>
      <w:r w:rsidR="00DF6F22">
        <w:rPr>
          <w:rFonts w:ascii="Truculenta 12pt Medium" w:hAnsi="Truculenta 12pt Medium" w:cs="Truculenta 12pt Medium"/>
          <w:sz w:val="24"/>
          <w:szCs w:val="24"/>
          <w:lang w:val="it-IT"/>
        </w:rPr>
        <w:t>“</w:t>
      </w: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>Fenix DNA</w:t>
      </w:r>
      <w:r w:rsidR="00DF6F22">
        <w:rPr>
          <w:rFonts w:ascii="Truculenta 12pt Medium" w:hAnsi="Truculenta 12pt Medium" w:cs="Truculenta 12pt Medium"/>
          <w:sz w:val="24"/>
          <w:szCs w:val="24"/>
          <w:lang w:val="it-IT"/>
        </w:rPr>
        <w:t>”</w:t>
      </w: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>, una suggestiva</w:t>
      </w:r>
      <w:r w:rsidR="00160C1F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 opera d'arte totale, immersiva </w:t>
      </w: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>e multisensoriale, mentre nel 2018 ha tenuto una mostra perso</w:t>
      </w:r>
      <w:r w:rsidR="00160C1F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nale presso il Museo Pushkin di </w:t>
      </w: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>Mosca.</w:t>
      </w:r>
    </w:p>
    <w:p w:rsidR="00352F75" w:rsidRDefault="00E05EF1" w:rsidP="00E05EF1">
      <w:pPr>
        <w:spacing w:after="0"/>
        <w:jc w:val="both"/>
        <w:rPr>
          <w:rFonts w:ascii="Truculenta 12pt Medium" w:hAnsi="Truculenta 12pt Medium" w:cs="Truculenta 12pt Medium"/>
          <w:sz w:val="24"/>
          <w:szCs w:val="24"/>
          <w:lang w:val="it-IT"/>
        </w:rPr>
      </w:pP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Nel 2022 sono state inaugurate l'installazione </w:t>
      </w:r>
      <w:r w:rsidR="00DF6F22">
        <w:rPr>
          <w:rFonts w:ascii="Truculenta 12pt Medium" w:hAnsi="Truculenta 12pt Medium" w:cs="Truculenta 12pt Medium"/>
          <w:sz w:val="24"/>
          <w:szCs w:val="24"/>
          <w:lang w:val="it-IT"/>
        </w:rPr>
        <w:t>“</w:t>
      </w: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>I mari del mondo -</w:t>
      </w:r>
      <w:r w:rsidR="00160C1F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 Omaggio a Zaha Hadid</w:t>
      </w:r>
      <w:r w:rsidR="00DF6F22">
        <w:rPr>
          <w:rFonts w:ascii="Truculenta 12pt Medium" w:hAnsi="Truculenta 12pt Medium" w:cs="Truculenta 12pt Medium"/>
          <w:sz w:val="24"/>
          <w:szCs w:val="24"/>
          <w:lang w:val="it-IT"/>
        </w:rPr>
        <w:t>”</w:t>
      </w:r>
      <w:r w:rsidR="00160C1F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 presso le Torri Generali di Milano,</w:t>
      </w:r>
      <w:r w:rsidRPr="00E05EF1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 la mostra sulle sue scenografie ele</w:t>
      </w:r>
      <w:r w:rsidR="00160C1F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ttroniche </w:t>
      </w:r>
      <w:r w:rsidR="00DF6F22">
        <w:rPr>
          <w:rFonts w:ascii="Truculenta 12pt Medium" w:hAnsi="Truculenta 12pt Medium" w:cs="Truculenta 12pt Medium"/>
          <w:sz w:val="24"/>
          <w:szCs w:val="24"/>
          <w:lang w:val="it-IT"/>
        </w:rPr>
        <w:t>“</w:t>
      </w:r>
      <w:r w:rsidR="00160C1F">
        <w:rPr>
          <w:rFonts w:ascii="Truculenta 12pt Medium" w:hAnsi="Truculenta 12pt Medium" w:cs="Truculenta 12pt Medium"/>
          <w:sz w:val="24"/>
          <w:szCs w:val="24"/>
          <w:lang w:val="it-IT"/>
        </w:rPr>
        <w:t>Pagine di Luce</w:t>
      </w:r>
      <w:r w:rsidR="00DF6F22">
        <w:rPr>
          <w:rFonts w:ascii="Truculenta 12pt Medium" w:hAnsi="Truculenta 12pt Medium" w:cs="Truculenta 12pt Medium"/>
          <w:sz w:val="24"/>
          <w:szCs w:val="24"/>
          <w:lang w:val="it-IT"/>
        </w:rPr>
        <w:t>”</w:t>
      </w:r>
      <w:r w:rsidR="00160C1F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 presso </w:t>
      </w:r>
      <w:r w:rsidRPr="00160C1F">
        <w:rPr>
          <w:rFonts w:ascii="Truculenta 12pt Medium" w:hAnsi="Truculenta 12pt Medium" w:cs="Truculenta 12pt Medium"/>
          <w:sz w:val="24"/>
          <w:szCs w:val="24"/>
          <w:lang w:val="it-IT"/>
        </w:rPr>
        <w:t>Palazzo Collicola di Spoleto</w:t>
      </w:r>
      <w:r w:rsidR="00160C1F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 e</w:t>
      </w:r>
      <w:r w:rsidR="00160C1F" w:rsidRPr="00160C1F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 la m</w:t>
      </w:r>
      <w:r w:rsidR="00160C1F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ostra </w:t>
      </w:r>
      <w:r w:rsidR="00DF6F22">
        <w:rPr>
          <w:rFonts w:ascii="Truculenta 12pt Medium" w:hAnsi="Truculenta 12pt Medium" w:cs="Truculenta 12pt Medium"/>
          <w:sz w:val="24"/>
          <w:szCs w:val="24"/>
          <w:lang w:val="it-IT"/>
        </w:rPr>
        <w:t>“</w:t>
      </w:r>
      <w:r w:rsidR="00160C1F">
        <w:rPr>
          <w:rFonts w:ascii="Truculenta 12pt Medium" w:hAnsi="Truculenta 12pt Medium" w:cs="Truculenta 12pt Medium"/>
          <w:sz w:val="24"/>
          <w:szCs w:val="24"/>
          <w:lang w:val="it-IT"/>
        </w:rPr>
        <w:t>Secret Water</w:t>
      </w:r>
      <w:r w:rsidR="00DF6F22">
        <w:rPr>
          <w:rFonts w:ascii="Truculenta 12pt Medium" w:hAnsi="Truculenta 12pt Medium" w:cs="Truculenta 12pt Medium"/>
          <w:sz w:val="24"/>
          <w:szCs w:val="24"/>
          <w:lang w:val="it-IT"/>
        </w:rPr>
        <w:t>”</w:t>
      </w:r>
      <w:r w:rsidR="00160C1F">
        <w:rPr>
          <w:rFonts w:ascii="Truculenta 12pt Medium" w:hAnsi="Truculenta 12pt Medium" w:cs="Truculenta 12pt Medium"/>
          <w:sz w:val="24"/>
          <w:szCs w:val="24"/>
          <w:lang w:val="it-IT"/>
        </w:rPr>
        <w:t xml:space="preserve"> a Todi.</w:t>
      </w:r>
    </w:p>
    <w:p w:rsidR="00160C1F" w:rsidRPr="00160C1F" w:rsidRDefault="00160C1F" w:rsidP="00E05EF1">
      <w:pPr>
        <w:spacing w:after="0"/>
        <w:jc w:val="both"/>
        <w:rPr>
          <w:rFonts w:ascii="Truculenta 12pt Medium" w:hAnsi="Truculenta 12pt Medium" w:cs="Truculenta 12pt Medium"/>
          <w:sz w:val="24"/>
          <w:szCs w:val="24"/>
          <w:lang w:val="it-IT"/>
        </w:rPr>
      </w:pPr>
      <w:r>
        <w:rPr>
          <w:rFonts w:ascii="Truculenta 12pt Medium" w:hAnsi="Truculenta 12pt Medium" w:cs="Truculenta 12pt Medium"/>
          <w:sz w:val="24"/>
          <w:szCs w:val="24"/>
          <w:lang w:val="it-IT"/>
        </w:rPr>
        <w:t>Nel 2023 sono state inaugurate “Plessi sposa Brixia” a Brescia, l’installazione “Mariverticali” nella sala delle Cariatidi del Palazzo Reale di Milano e “Pensiero Vid</w:t>
      </w:r>
      <w:r w:rsidR="00A379DC">
        <w:rPr>
          <w:rFonts w:ascii="Truculenta 12pt Medium" w:hAnsi="Truculenta 12pt Medium" w:cs="Truculenta 12pt Medium"/>
          <w:sz w:val="24"/>
          <w:szCs w:val="24"/>
          <w:lang w:val="it-IT"/>
        </w:rPr>
        <w:t>eo. Disegno e arti elettroniche</w:t>
      </w:r>
      <w:r>
        <w:rPr>
          <w:rFonts w:ascii="Truculenta 12pt Medium" w:hAnsi="Truculenta 12pt Medium" w:cs="Truculenta 12pt Medium"/>
          <w:sz w:val="24"/>
          <w:szCs w:val="24"/>
          <w:lang w:val="it-IT"/>
        </w:rPr>
        <w:t>” a Lucca presso la Fondazione Ragghianti.</w:t>
      </w:r>
    </w:p>
    <w:sectPr w:rsidR="00160C1F" w:rsidRPr="00160C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uculenta 12pt ExtraBold">
    <w:panose1 w:val="00000000000000000000"/>
    <w:charset w:val="00"/>
    <w:family w:val="auto"/>
    <w:pitch w:val="variable"/>
    <w:sig w:usb0="A00000FF" w:usb1="5200204B" w:usb2="00000008" w:usb3="00000000" w:csb0="00000193" w:csb1="00000000"/>
  </w:font>
  <w:font w:name="Truculenta 12pt Medium">
    <w:panose1 w:val="00000000000000000000"/>
    <w:charset w:val="00"/>
    <w:family w:val="auto"/>
    <w:pitch w:val="variable"/>
    <w:sig w:usb0="A00000FF" w:usb1="5200204B" w:usb2="00000008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F1"/>
    <w:rsid w:val="0003539F"/>
    <w:rsid w:val="000A10CD"/>
    <w:rsid w:val="00160C1F"/>
    <w:rsid w:val="001E6622"/>
    <w:rsid w:val="0022794D"/>
    <w:rsid w:val="00A379DC"/>
    <w:rsid w:val="00AF7124"/>
    <w:rsid w:val="00C26227"/>
    <w:rsid w:val="00DF1CE5"/>
    <w:rsid w:val="00DF6F22"/>
    <w:rsid w:val="00E0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A34286-A834-40B8-BBA6-2A2D5ED6F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448</Words>
  <Characters>2352</Characters>
  <Application>Microsoft Office Word</Application>
  <DocSecurity>0</DocSecurity>
  <Lines>32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Anselmi</dc:creator>
  <cp:keywords/>
  <dc:description/>
  <cp:lastModifiedBy>Chiara Anselmi</cp:lastModifiedBy>
  <cp:revision>7</cp:revision>
  <cp:lastPrinted>2023-11-08T16:38:00Z</cp:lastPrinted>
  <dcterms:created xsi:type="dcterms:W3CDTF">2023-11-07T10:21:00Z</dcterms:created>
  <dcterms:modified xsi:type="dcterms:W3CDTF">2023-12-07T09:27:00Z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b3824195-536b-4c4e-bf7c-9025f0c09fbe</vt:lpwstr>
  </property>
</Properties>
</file>